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FA24" w14:textId="77777777" w:rsid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b/>
          <w:color w:val="1C1E21"/>
          <w:sz w:val="28"/>
          <w:szCs w:val="28"/>
        </w:rPr>
      </w:pPr>
      <w:r>
        <w:rPr>
          <w:rFonts w:ascii="Arial" w:eastAsia=".SFNSText-Regular" w:hAnsi="Arial" w:cs="Arial"/>
          <w:b/>
          <w:noProof/>
          <w:color w:val="1C1E2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E0F532" wp14:editId="0D2B6DFD">
            <wp:simplePos x="0" y="0"/>
            <wp:positionH relativeFrom="column">
              <wp:posOffset>1080080</wp:posOffset>
            </wp:positionH>
            <wp:positionV relativeFrom="paragraph">
              <wp:posOffset>-798057</wp:posOffset>
            </wp:positionV>
            <wp:extent cx="3937635" cy="3445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344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81ABB" w14:textId="77777777" w:rsid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b/>
          <w:color w:val="1C1E21"/>
          <w:sz w:val="28"/>
          <w:szCs w:val="28"/>
        </w:rPr>
      </w:pPr>
    </w:p>
    <w:p w14:paraId="0986681B" w14:textId="77777777" w:rsid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b/>
          <w:color w:val="1C1E21"/>
          <w:sz w:val="28"/>
          <w:szCs w:val="28"/>
        </w:rPr>
      </w:pPr>
    </w:p>
    <w:p w14:paraId="04548424" w14:textId="77777777" w:rsid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b/>
          <w:color w:val="1C1E21"/>
          <w:sz w:val="28"/>
          <w:szCs w:val="28"/>
        </w:rPr>
      </w:pPr>
    </w:p>
    <w:p w14:paraId="395E12A0" w14:textId="77777777" w:rsid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b/>
          <w:color w:val="1C1E21"/>
          <w:sz w:val="28"/>
          <w:szCs w:val="28"/>
        </w:rPr>
      </w:pPr>
    </w:p>
    <w:p w14:paraId="68FD4AC8" w14:textId="77777777" w:rsid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b/>
          <w:color w:val="1C1E21"/>
          <w:sz w:val="28"/>
          <w:szCs w:val="28"/>
        </w:rPr>
      </w:pPr>
    </w:p>
    <w:p w14:paraId="582ABF82" w14:textId="77777777" w:rsid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b/>
          <w:color w:val="1C1E21"/>
          <w:sz w:val="28"/>
          <w:szCs w:val="28"/>
        </w:rPr>
      </w:pPr>
    </w:p>
    <w:p w14:paraId="7B01CACB" w14:textId="77777777" w:rsid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b/>
          <w:color w:val="1C1E21"/>
          <w:sz w:val="28"/>
          <w:szCs w:val="28"/>
        </w:rPr>
      </w:pPr>
    </w:p>
    <w:p w14:paraId="0ECDD585" w14:textId="77777777" w:rsid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b/>
          <w:color w:val="1C1E21"/>
          <w:sz w:val="28"/>
          <w:szCs w:val="28"/>
        </w:rPr>
      </w:pPr>
      <w:r w:rsidRPr="00FF3C31">
        <w:rPr>
          <w:rFonts w:ascii="Arial" w:eastAsia=".SFNSText-Regular" w:hAnsi="Arial" w:cs="Arial"/>
          <w:b/>
          <w:color w:val="1C1E21"/>
          <w:sz w:val="28"/>
          <w:szCs w:val="28"/>
        </w:rPr>
        <w:t>Rule of Life for Politics</w:t>
      </w:r>
    </w:p>
    <w:p w14:paraId="098507E4" w14:textId="77777777" w:rsid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color w:val="1C1E21"/>
          <w:sz w:val="28"/>
          <w:szCs w:val="28"/>
        </w:rPr>
      </w:pPr>
      <w:r>
        <w:rPr>
          <w:rFonts w:ascii="Arial" w:eastAsia=".SFNSText-Regular" w:hAnsi="Arial" w:cs="Arial"/>
          <w:color w:val="1C1E21"/>
          <w:sz w:val="28"/>
          <w:szCs w:val="28"/>
        </w:rPr>
        <w:t>Drafted by Christina Embree</w:t>
      </w:r>
    </w:p>
    <w:p w14:paraId="4F8C6EA0" w14:textId="77777777" w:rsidR="00FF3C31" w:rsidRPr="00FF3C31" w:rsidRDefault="00FF3C31" w:rsidP="00FF3C3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eastAsia=".SFNSText-Regular" w:hAnsi="Arial" w:cs="Arial"/>
          <w:color w:val="1C1E21"/>
          <w:sz w:val="28"/>
          <w:szCs w:val="28"/>
        </w:rPr>
      </w:pPr>
      <w:bookmarkStart w:id="0" w:name="_GoBack"/>
      <w:bookmarkEnd w:id="0"/>
    </w:p>
    <w:p w14:paraId="597CBDD3" w14:textId="77777777" w:rsidR="00FF3C31" w:rsidRPr="00FF3C31" w:rsidRDefault="00FF3C31" w:rsidP="00FF3C31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360" w:lineRule="auto"/>
        <w:rPr>
          <w:rFonts w:ascii="Arial" w:eastAsia=".SFNSText-Regular" w:hAnsi="Arial" w:cs="Arial"/>
          <w:color w:val="1C1E21"/>
        </w:rPr>
      </w:pPr>
      <w:r w:rsidRPr="00FF3C31">
        <w:rPr>
          <w:rFonts w:ascii="Arial" w:eastAsia=".SFNSText-Regular" w:hAnsi="Arial" w:cs="Arial"/>
          <w:color w:val="1C1E21"/>
        </w:rPr>
        <w:t>God alone will receive my allegiance, loyalty and service and I will seek first His kingdom and its righteousness on earth as it is in heaven (Luke 4:8, Mat. 6:33, Mat. 6:10)</w:t>
      </w:r>
    </w:p>
    <w:p w14:paraId="218B2F5B" w14:textId="77777777" w:rsidR="00FF3C31" w:rsidRPr="00FF3C31" w:rsidRDefault="00FF3C31" w:rsidP="00FF3C31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360" w:lineRule="auto"/>
        <w:rPr>
          <w:rFonts w:ascii="Arial" w:eastAsia=".SFNSText-Regular" w:hAnsi="Arial" w:cs="Arial"/>
          <w:color w:val="1C1E21"/>
        </w:rPr>
      </w:pPr>
      <w:r w:rsidRPr="00FF3C31">
        <w:rPr>
          <w:rFonts w:ascii="Arial" w:eastAsia=".SFNSText-Regular" w:hAnsi="Arial" w:cs="Arial"/>
          <w:color w:val="1C1E21"/>
        </w:rPr>
        <w:t>My attitudes, behaviors, and support in regard to questions of politics, government, and social systems will be those that bring about justice, mercy, and humility (Mic. 6:8). My actions and interactions with every person will reflect the active pursuit of peace and answer the call to turn from evil and do good (Ps. 34:14).</w:t>
      </w:r>
    </w:p>
    <w:p w14:paraId="73A47884" w14:textId="77777777" w:rsidR="00FF3C31" w:rsidRPr="00FF3C31" w:rsidRDefault="00FF3C31" w:rsidP="00FF3C31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360" w:lineRule="auto"/>
        <w:rPr>
          <w:rFonts w:ascii="Arial" w:eastAsia=".SFNSText-Regular" w:hAnsi="Arial" w:cs="Arial"/>
          <w:color w:val="1C1E21"/>
        </w:rPr>
      </w:pPr>
      <w:r w:rsidRPr="00FF3C31">
        <w:rPr>
          <w:rFonts w:ascii="Arial" w:eastAsia=".SFNSText-Regular" w:hAnsi="Arial" w:cs="Arial"/>
          <w:color w:val="1C1E21"/>
        </w:rPr>
        <w:t>I will fear God, respect everyone, love the family of believers, and respect the government and laws of the land, in that order. (I Pet. 2:17).</w:t>
      </w:r>
    </w:p>
    <w:p w14:paraId="07B06494" w14:textId="77777777" w:rsidR="00FF3C31" w:rsidRPr="00FF3C31" w:rsidRDefault="00FF3C31" w:rsidP="00FF3C31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360" w:lineRule="auto"/>
        <w:rPr>
          <w:rFonts w:ascii="Arial" w:eastAsia=".SFNSText-Regular" w:hAnsi="Arial" w:cs="Arial"/>
          <w:color w:val="1C1E21"/>
        </w:rPr>
      </w:pPr>
      <w:r w:rsidRPr="00FF3C31">
        <w:rPr>
          <w:rFonts w:ascii="Arial" w:eastAsia=".SFNSText-Regular" w:hAnsi="Arial" w:cs="Arial"/>
          <w:color w:val="1C1E21"/>
        </w:rPr>
        <w:t>I will work for the peace and prosperity of the land in which I live; I will pray to the Lord for it and for those who lead it (Jer. 29:7, I Tim. 2:1).</w:t>
      </w:r>
    </w:p>
    <w:p w14:paraId="150F48BA" w14:textId="77777777" w:rsidR="00742F53" w:rsidRDefault="00FF3C31"/>
    <w:sectPr w:rsidR="00742F53" w:rsidSect="00E7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charset w:val="88"/>
    <w:family w:val="auto"/>
    <w:pitch w:val="variable"/>
    <w:sig w:usb0="A00002DF" w:usb1="0A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0BD6"/>
    <w:multiLevelType w:val="hybridMultilevel"/>
    <w:tmpl w:val="97D0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6E22"/>
    <w:multiLevelType w:val="hybridMultilevel"/>
    <w:tmpl w:val="F2AC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31"/>
    <w:rsid w:val="003C1FBC"/>
    <w:rsid w:val="00463253"/>
    <w:rsid w:val="00A87899"/>
    <w:rsid w:val="00E749CC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C3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Macintosh Word</Application>
  <DocSecurity>0</DocSecurity>
  <Lines>6</Lines>
  <Paragraphs>1</Paragraphs>
  <ScaleCrop>false</ScaleCrop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Embree</dc:creator>
  <cp:keywords/>
  <dc:description/>
  <cp:lastModifiedBy>Christina Embree</cp:lastModifiedBy>
  <cp:revision>1</cp:revision>
  <dcterms:created xsi:type="dcterms:W3CDTF">2020-01-06T15:13:00Z</dcterms:created>
  <dcterms:modified xsi:type="dcterms:W3CDTF">2020-01-06T15:21:00Z</dcterms:modified>
</cp:coreProperties>
</file>