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74705" w14:textId="77777777" w:rsidR="0077454D" w:rsidRPr="00EE1547" w:rsidRDefault="004C653E" w:rsidP="0077454D">
      <w:pPr>
        <w:spacing w:after="120" w:line="240" w:lineRule="auto"/>
        <w:rPr>
          <w:rFonts w:asciiTheme="minorHAnsi" w:hAnsiTheme="minorHAnsi"/>
          <w:b/>
          <w:szCs w:val="24"/>
        </w:rPr>
      </w:pPr>
      <w:r>
        <w:rPr>
          <w:rFonts w:asciiTheme="minorHAnsi" w:hAnsiTheme="minorHAnsi"/>
          <w:b/>
          <w:szCs w:val="24"/>
          <w:u w:val="single"/>
        </w:rPr>
        <w:t>Wealth, Poverty, &amp; the People of God</w:t>
      </w:r>
      <w:r w:rsidR="0077454D" w:rsidRPr="00EE1547">
        <w:rPr>
          <w:rFonts w:asciiTheme="minorHAnsi" w:hAnsiTheme="minorHAnsi"/>
          <w:b/>
          <w:szCs w:val="24"/>
          <w:u w:val="single"/>
        </w:rPr>
        <w:t xml:space="preserve">: Following Jesus </w:t>
      </w:r>
    </w:p>
    <w:p w14:paraId="422C8540" w14:textId="77777777" w:rsidR="0077454D" w:rsidRPr="00EE1547" w:rsidRDefault="0077454D" w:rsidP="0077454D">
      <w:pPr>
        <w:spacing w:after="120" w:line="240" w:lineRule="auto"/>
        <w:rPr>
          <w:rFonts w:asciiTheme="minorHAnsi" w:hAnsiTheme="minorHAnsi"/>
          <w:b/>
          <w:szCs w:val="24"/>
        </w:rPr>
      </w:pPr>
      <w:r w:rsidRPr="00EE1547">
        <w:rPr>
          <w:rFonts w:asciiTheme="minorHAnsi" w:hAnsiTheme="minorHAnsi"/>
          <w:b/>
          <w:szCs w:val="24"/>
        </w:rPr>
        <w:t xml:space="preserve">Call </w:t>
      </w:r>
      <w:proofErr w:type="gramStart"/>
      <w:r w:rsidRPr="00EE1547">
        <w:rPr>
          <w:rFonts w:asciiTheme="minorHAnsi" w:hAnsiTheme="minorHAnsi"/>
          <w:b/>
          <w:szCs w:val="24"/>
        </w:rPr>
        <w:t>To</w:t>
      </w:r>
      <w:proofErr w:type="gramEnd"/>
      <w:r w:rsidRPr="00EE1547">
        <w:rPr>
          <w:rFonts w:asciiTheme="minorHAnsi" w:hAnsiTheme="minorHAnsi"/>
          <w:b/>
          <w:szCs w:val="24"/>
        </w:rPr>
        <w:t xml:space="preserve"> Worsh</w:t>
      </w:r>
      <w:r w:rsidR="004C653E">
        <w:rPr>
          <w:rFonts w:asciiTheme="minorHAnsi" w:hAnsiTheme="minorHAnsi"/>
          <w:b/>
          <w:szCs w:val="24"/>
        </w:rPr>
        <w:t>ip for Community Gatherings 0</w:t>
      </w:r>
      <w:r w:rsidR="00936DA9">
        <w:rPr>
          <w:rFonts w:asciiTheme="minorHAnsi" w:hAnsiTheme="minorHAnsi"/>
          <w:b/>
          <w:szCs w:val="24"/>
        </w:rPr>
        <w:t>2</w:t>
      </w:r>
      <w:r w:rsidR="004C653E">
        <w:rPr>
          <w:rFonts w:asciiTheme="minorHAnsi" w:hAnsiTheme="minorHAnsi"/>
          <w:b/>
          <w:szCs w:val="24"/>
        </w:rPr>
        <w:t>/07-0</w:t>
      </w:r>
      <w:r w:rsidR="00936DA9">
        <w:rPr>
          <w:rFonts w:asciiTheme="minorHAnsi" w:hAnsiTheme="minorHAnsi"/>
          <w:b/>
          <w:szCs w:val="24"/>
        </w:rPr>
        <w:t>2</w:t>
      </w:r>
      <w:r w:rsidR="004C653E">
        <w:rPr>
          <w:rFonts w:asciiTheme="minorHAnsi" w:hAnsiTheme="minorHAnsi"/>
          <w:b/>
          <w:szCs w:val="24"/>
        </w:rPr>
        <w:t>/</w:t>
      </w:r>
      <w:r w:rsidR="00936DA9">
        <w:rPr>
          <w:rFonts w:asciiTheme="minorHAnsi" w:hAnsiTheme="minorHAnsi"/>
          <w:b/>
          <w:szCs w:val="24"/>
        </w:rPr>
        <w:t>15</w:t>
      </w:r>
    </w:p>
    <w:p w14:paraId="203938D3" w14:textId="791E8BA8" w:rsidR="00F81DAC" w:rsidRDefault="00F81DAC" w:rsidP="00F81DAC">
      <w:pPr>
        <w:pStyle w:val="normal0"/>
      </w:pPr>
      <w:r>
        <w:t xml:space="preserve">Leader: </w:t>
      </w:r>
      <w:r>
        <w:t>Lord, this year, we will follow the Star of Bethlehem.</w:t>
      </w:r>
    </w:p>
    <w:p w14:paraId="4E45B6B7" w14:textId="18B5A3A3" w:rsidR="00F81DAC" w:rsidRDefault="00F81DAC" w:rsidP="00F81DAC">
      <w:pPr>
        <w:pStyle w:val="NormalWeb"/>
      </w:pPr>
      <w:r>
        <w:rPr>
          <w:rStyle w:val="Strong"/>
        </w:rPr>
        <w:t xml:space="preserve">All: </w:t>
      </w:r>
      <w:r>
        <w:rPr>
          <w:rStyle w:val="Strong"/>
        </w:rPr>
        <w:t>Too long we've gone the wrong way</w:t>
      </w:r>
      <w:r>
        <w:rPr>
          <w:b/>
          <w:bCs/>
        </w:rPr>
        <w:t xml:space="preserve">, </w:t>
      </w:r>
      <w:r>
        <w:rPr>
          <w:rStyle w:val="Strong"/>
        </w:rPr>
        <w:t>Followed the wrong stars!</w:t>
      </w:r>
      <w:r>
        <w:rPr>
          <w:rStyle w:val="normal1"/>
        </w:rPr>
        <w:t xml:space="preserve"> </w:t>
      </w:r>
    </w:p>
    <w:p w14:paraId="637F6FEE" w14:textId="0201B066" w:rsidR="00F81DAC" w:rsidRDefault="00F81DAC" w:rsidP="00F81DAC">
      <w:pPr>
        <w:pStyle w:val="NormalWeb"/>
      </w:pPr>
      <w:r>
        <w:rPr>
          <w:rStyle w:val="normal1"/>
        </w:rPr>
        <w:t xml:space="preserve">Leader: </w:t>
      </w:r>
      <w:r>
        <w:rPr>
          <w:rStyle w:val="normal1"/>
        </w:rPr>
        <w:t>We went South following movie stars, greed, and lust.</w:t>
      </w:r>
      <w:r>
        <w:br/>
      </w:r>
      <w:r>
        <w:rPr>
          <w:rStyle w:val="Strong"/>
        </w:rPr>
        <w:t xml:space="preserve">All: </w:t>
      </w:r>
      <w:r>
        <w:rPr>
          <w:rStyle w:val="Strong"/>
        </w:rPr>
        <w:t>Star of Wonder...</w:t>
      </w:r>
      <w:r>
        <w:rPr>
          <w:rStyle w:val="normal1"/>
        </w:rPr>
        <w:t xml:space="preserve"> </w:t>
      </w:r>
    </w:p>
    <w:p w14:paraId="2AF5FB6B" w14:textId="0001986E" w:rsidR="00F81DAC" w:rsidRDefault="00F81DAC" w:rsidP="00F81DAC">
      <w:pPr>
        <w:pStyle w:val="NormalWeb"/>
      </w:pPr>
      <w:r>
        <w:rPr>
          <w:rStyle w:val="normal1"/>
        </w:rPr>
        <w:t xml:space="preserve">Leader: </w:t>
      </w:r>
      <w:r>
        <w:rPr>
          <w:rStyle w:val="normal1"/>
        </w:rPr>
        <w:t>We went East following stars of militarism, nationalism, and war.</w:t>
      </w:r>
      <w:r>
        <w:br/>
      </w:r>
      <w:r>
        <w:rPr>
          <w:rStyle w:val="Strong"/>
        </w:rPr>
        <w:t xml:space="preserve">All: </w:t>
      </w:r>
      <w:r>
        <w:rPr>
          <w:rStyle w:val="Strong"/>
        </w:rPr>
        <w:t>Star of Light...</w:t>
      </w:r>
      <w:r>
        <w:rPr>
          <w:rStyle w:val="normal1"/>
        </w:rPr>
        <w:t xml:space="preserve"> </w:t>
      </w:r>
    </w:p>
    <w:p w14:paraId="39BAF84F" w14:textId="53818F1F" w:rsidR="00F81DAC" w:rsidRDefault="00F81DAC" w:rsidP="00F81DAC">
      <w:pPr>
        <w:pStyle w:val="NormalWeb"/>
      </w:pPr>
      <w:r>
        <w:rPr>
          <w:rStyle w:val="normal1"/>
        </w:rPr>
        <w:t xml:space="preserve">Leader: </w:t>
      </w:r>
      <w:r>
        <w:rPr>
          <w:rStyle w:val="normal1"/>
        </w:rPr>
        <w:t>We even went North following our own visions, our own intuition, and our own way.</w:t>
      </w:r>
      <w:r>
        <w:br/>
      </w:r>
      <w:r>
        <w:rPr>
          <w:rStyle w:val="Strong"/>
        </w:rPr>
        <w:t xml:space="preserve">All: </w:t>
      </w:r>
      <w:r>
        <w:rPr>
          <w:rStyle w:val="Strong"/>
        </w:rPr>
        <w:t>Star with Royal Beauty Bright...</w:t>
      </w:r>
      <w:r>
        <w:rPr>
          <w:rStyle w:val="normal1"/>
        </w:rPr>
        <w:t xml:space="preserve"> </w:t>
      </w:r>
    </w:p>
    <w:p w14:paraId="54D4D0A1" w14:textId="1D9CCD5E" w:rsidR="00F81DAC" w:rsidRPr="00F81DAC" w:rsidRDefault="00F81DAC" w:rsidP="00F81DAC">
      <w:pPr>
        <w:pStyle w:val="NormalWeb"/>
        <w:rPr>
          <w:b/>
          <w:bCs/>
        </w:rPr>
      </w:pPr>
      <w:r>
        <w:rPr>
          <w:rStyle w:val="normal1"/>
        </w:rPr>
        <w:t xml:space="preserve">Leader: </w:t>
      </w:r>
      <w:r>
        <w:rPr>
          <w:rStyle w:val="normal1"/>
        </w:rPr>
        <w:t>Lord, this year, we will follow the Star of Bethlehem.</w:t>
      </w:r>
      <w:r>
        <w:br/>
      </w:r>
      <w:r>
        <w:rPr>
          <w:rStyle w:val="Strong"/>
        </w:rPr>
        <w:t xml:space="preserve">All: </w:t>
      </w:r>
      <w:r>
        <w:rPr>
          <w:rStyle w:val="Strong"/>
        </w:rPr>
        <w:t>The Star of Hope.</w:t>
      </w:r>
      <w:r>
        <w:br/>
      </w:r>
      <w:r>
        <w:rPr>
          <w:rStyle w:val="normal1"/>
        </w:rPr>
        <w:t xml:space="preserve">Leader: </w:t>
      </w:r>
      <w:r>
        <w:rPr>
          <w:rStyle w:val="normal1"/>
        </w:rPr>
        <w:t>The Star of Peace.</w:t>
      </w:r>
      <w:r>
        <w:br/>
      </w:r>
      <w:r>
        <w:rPr>
          <w:rStyle w:val="Strong"/>
        </w:rPr>
        <w:t xml:space="preserve">All: </w:t>
      </w:r>
      <w:r>
        <w:rPr>
          <w:rStyle w:val="Strong"/>
        </w:rPr>
        <w:t>The Star of Joy.</w:t>
      </w:r>
      <w:r>
        <w:br/>
      </w:r>
      <w:r>
        <w:rPr>
          <w:rStyle w:val="normal1"/>
        </w:rPr>
        <w:t xml:space="preserve">Leader: </w:t>
      </w:r>
      <w:r>
        <w:rPr>
          <w:rStyle w:val="normal1"/>
        </w:rPr>
        <w:t>The Star of Love.</w:t>
      </w:r>
      <w:r>
        <w:br/>
      </w:r>
      <w:r>
        <w:rPr>
          <w:rStyle w:val="Strong"/>
        </w:rPr>
        <w:t xml:space="preserve">All: </w:t>
      </w:r>
      <w:r>
        <w:rPr>
          <w:rStyle w:val="Strong"/>
        </w:rPr>
        <w:t>The Star that is You.</w:t>
      </w:r>
      <w:r>
        <w:rPr>
          <w:rStyle w:val="normal1"/>
        </w:rPr>
        <w:t xml:space="preserve"> </w:t>
      </w:r>
    </w:p>
    <w:p w14:paraId="076A9DA8" w14:textId="77777777" w:rsidR="0077454D" w:rsidRPr="00EE1547" w:rsidRDefault="0077454D" w:rsidP="0077454D">
      <w:pPr>
        <w:spacing w:after="120" w:line="240" w:lineRule="auto"/>
        <w:rPr>
          <w:rFonts w:asciiTheme="minorHAnsi" w:hAnsiTheme="minorHAnsi"/>
          <w:b/>
          <w:szCs w:val="24"/>
        </w:rPr>
      </w:pPr>
    </w:p>
    <w:p w14:paraId="202EEEE7" w14:textId="77777777" w:rsidR="0077454D" w:rsidRPr="00EE1547" w:rsidRDefault="0077454D" w:rsidP="0077454D">
      <w:pPr>
        <w:spacing w:after="120" w:line="240" w:lineRule="auto"/>
        <w:rPr>
          <w:rFonts w:asciiTheme="minorHAnsi" w:hAnsiTheme="minorHAnsi"/>
          <w:szCs w:val="24"/>
        </w:rPr>
      </w:pPr>
      <w:r w:rsidRPr="00EE1547">
        <w:rPr>
          <w:rFonts w:asciiTheme="minorHAnsi" w:hAnsiTheme="minorHAnsi"/>
          <w:i/>
          <w:szCs w:val="24"/>
        </w:rPr>
        <w:t>Suggested Songs</w:t>
      </w:r>
    </w:p>
    <w:p w14:paraId="438FE896" w14:textId="6BB760A6" w:rsidR="0077454D" w:rsidRDefault="0077454D" w:rsidP="0077454D">
      <w:pPr>
        <w:spacing w:after="120" w:line="240" w:lineRule="auto"/>
        <w:rPr>
          <w:rFonts w:asciiTheme="minorHAnsi" w:hAnsiTheme="minorHAnsi"/>
          <w:szCs w:val="24"/>
        </w:rPr>
      </w:pPr>
      <w:r w:rsidRPr="00EE1547">
        <w:rPr>
          <w:rFonts w:asciiTheme="minorHAnsi" w:hAnsiTheme="minorHAnsi"/>
          <w:szCs w:val="24"/>
        </w:rPr>
        <w:t>“</w:t>
      </w:r>
      <w:r w:rsidR="00F81DAC">
        <w:rPr>
          <w:rFonts w:asciiTheme="minorHAnsi" w:hAnsiTheme="minorHAnsi"/>
          <w:szCs w:val="24"/>
        </w:rPr>
        <w:t>In Christ Alone</w:t>
      </w:r>
      <w:r>
        <w:rPr>
          <w:rFonts w:asciiTheme="minorHAnsi" w:hAnsiTheme="minorHAnsi"/>
          <w:szCs w:val="24"/>
        </w:rPr>
        <w:t xml:space="preserve">” – </w:t>
      </w:r>
      <w:r w:rsidR="00F81DAC" w:rsidRPr="00F81DAC">
        <w:rPr>
          <w:rFonts w:asciiTheme="minorHAnsi" w:hAnsiTheme="minorHAnsi"/>
          <w:szCs w:val="24"/>
        </w:rPr>
        <w:t>Keith Getty &amp; Stuart Townend</w:t>
      </w:r>
    </w:p>
    <w:p w14:paraId="02DAA613" w14:textId="61680E54" w:rsidR="0077454D" w:rsidRPr="000113B4" w:rsidRDefault="0077454D" w:rsidP="0077454D">
      <w:pPr>
        <w:spacing w:after="120" w:line="240" w:lineRule="auto"/>
        <w:rPr>
          <w:rFonts w:asciiTheme="minorHAnsi" w:hAnsiTheme="minorHAnsi"/>
          <w:szCs w:val="24"/>
        </w:rPr>
      </w:pPr>
      <w:r w:rsidRPr="000113B4">
        <w:rPr>
          <w:rFonts w:asciiTheme="minorHAnsi" w:hAnsiTheme="minorHAnsi"/>
          <w:szCs w:val="24"/>
        </w:rPr>
        <w:t>“</w:t>
      </w:r>
      <w:r w:rsidR="000113B4" w:rsidRPr="000113B4">
        <w:rPr>
          <w:rFonts w:asciiTheme="minorHAnsi" w:hAnsiTheme="minorHAnsi"/>
          <w:szCs w:val="24"/>
        </w:rPr>
        <w:t>Our God</w:t>
      </w:r>
      <w:r w:rsidRPr="000113B4">
        <w:rPr>
          <w:rFonts w:asciiTheme="minorHAnsi" w:hAnsiTheme="minorHAnsi"/>
          <w:szCs w:val="24"/>
        </w:rPr>
        <w:t xml:space="preserve">” – </w:t>
      </w:r>
      <w:r w:rsidR="000113B4" w:rsidRPr="000113B4">
        <w:rPr>
          <w:rFonts w:asciiTheme="minorHAnsi" w:hAnsiTheme="minorHAnsi"/>
          <w:szCs w:val="24"/>
        </w:rPr>
        <w:t>Chris Tomlin</w:t>
      </w:r>
    </w:p>
    <w:p w14:paraId="1921E9BE" w14:textId="159474A8" w:rsidR="0077454D" w:rsidRDefault="0077454D" w:rsidP="0077454D">
      <w:pPr>
        <w:spacing w:after="120" w:line="240" w:lineRule="auto"/>
        <w:rPr>
          <w:rFonts w:asciiTheme="minorHAnsi" w:hAnsiTheme="minorHAnsi"/>
          <w:szCs w:val="24"/>
        </w:rPr>
      </w:pPr>
      <w:r w:rsidRPr="00AE4439">
        <w:rPr>
          <w:rFonts w:asciiTheme="minorHAnsi" w:hAnsiTheme="minorHAnsi"/>
          <w:szCs w:val="24"/>
        </w:rPr>
        <w:t>“</w:t>
      </w:r>
      <w:r w:rsidR="006E1605" w:rsidRPr="00AE4439">
        <w:rPr>
          <w:rFonts w:asciiTheme="minorHAnsi" w:hAnsiTheme="minorHAnsi"/>
          <w:szCs w:val="24"/>
        </w:rPr>
        <w:t>How He Loves</w:t>
      </w:r>
      <w:r w:rsidRPr="00AE4439">
        <w:rPr>
          <w:rFonts w:asciiTheme="minorHAnsi" w:hAnsiTheme="minorHAnsi"/>
          <w:szCs w:val="24"/>
        </w:rPr>
        <w:t>”</w:t>
      </w:r>
      <w:r w:rsidR="00AE4439">
        <w:rPr>
          <w:rFonts w:asciiTheme="minorHAnsi" w:hAnsiTheme="minorHAnsi"/>
          <w:szCs w:val="24"/>
        </w:rPr>
        <w:t xml:space="preserve"> - </w:t>
      </w:r>
      <w:r w:rsidR="006E1605">
        <w:rPr>
          <w:rFonts w:asciiTheme="minorHAnsi" w:hAnsiTheme="minorHAnsi"/>
          <w:szCs w:val="24"/>
        </w:rPr>
        <w:t>David Crowder Band</w:t>
      </w:r>
    </w:p>
    <w:p w14:paraId="4510D267" w14:textId="7CD3A988" w:rsidR="0077454D" w:rsidRPr="00EE1547" w:rsidRDefault="0077454D" w:rsidP="0077454D">
      <w:pPr>
        <w:spacing w:after="120" w:line="240" w:lineRule="auto"/>
        <w:rPr>
          <w:rFonts w:asciiTheme="minorHAnsi" w:hAnsiTheme="minorHAnsi"/>
          <w:szCs w:val="24"/>
        </w:rPr>
      </w:pPr>
      <w:r>
        <w:rPr>
          <w:rFonts w:asciiTheme="minorHAnsi" w:hAnsiTheme="minorHAnsi"/>
          <w:szCs w:val="24"/>
        </w:rPr>
        <w:t>“</w:t>
      </w:r>
      <w:r w:rsidR="00753B0D">
        <w:rPr>
          <w:rFonts w:asciiTheme="minorHAnsi" w:hAnsiTheme="minorHAnsi"/>
          <w:szCs w:val="24"/>
        </w:rPr>
        <w:t>I Surrender All</w:t>
      </w:r>
      <w:r>
        <w:rPr>
          <w:rFonts w:asciiTheme="minorHAnsi" w:hAnsiTheme="minorHAnsi"/>
          <w:szCs w:val="24"/>
        </w:rPr>
        <w:t xml:space="preserve">” – </w:t>
      </w:r>
      <w:r w:rsidR="004C653E">
        <w:rPr>
          <w:rFonts w:asciiTheme="minorHAnsi" w:hAnsiTheme="minorHAnsi"/>
          <w:szCs w:val="24"/>
        </w:rPr>
        <w:t>Traditional Hymn</w:t>
      </w:r>
    </w:p>
    <w:p w14:paraId="316482A0" w14:textId="77777777" w:rsidR="0077454D" w:rsidRPr="00EE1547" w:rsidRDefault="0077454D" w:rsidP="0077454D">
      <w:pPr>
        <w:spacing w:after="120" w:line="240" w:lineRule="auto"/>
        <w:rPr>
          <w:rFonts w:asciiTheme="minorHAnsi" w:hAnsiTheme="minorHAnsi"/>
          <w:szCs w:val="24"/>
        </w:rPr>
      </w:pPr>
    </w:p>
    <w:p w14:paraId="77F3F95B" w14:textId="77777777" w:rsidR="0077454D" w:rsidRPr="00EE1547" w:rsidRDefault="0077454D" w:rsidP="0077454D">
      <w:pPr>
        <w:spacing w:after="120" w:line="240" w:lineRule="auto"/>
        <w:rPr>
          <w:rFonts w:asciiTheme="minorHAnsi" w:hAnsiTheme="minorHAnsi"/>
          <w:b/>
          <w:szCs w:val="24"/>
        </w:rPr>
      </w:pPr>
      <w:r w:rsidRPr="00EE1547">
        <w:rPr>
          <w:rFonts w:asciiTheme="minorHAnsi" w:hAnsiTheme="minorHAnsi"/>
          <w:b/>
          <w:szCs w:val="24"/>
        </w:rPr>
        <w:t>Prayer:</w:t>
      </w:r>
    </w:p>
    <w:p w14:paraId="65B211F7" w14:textId="77777777" w:rsidR="0077454D" w:rsidRDefault="0077454D" w:rsidP="0077454D">
      <w:pPr>
        <w:spacing w:after="120" w:line="240" w:lineRule="auto"/>
        <w:rPr>
          <w:rFonts w:asciiTheme="minorHAnsi" w:hAnsiTheme="minorHAnsi"/>
          <w:szCs w:val="24"/>
        </w:rPr>
      </w:pPr>
      <w:r>
        <w:rPr>
          <w:rFonts w:asciiTheme="minorHAnsi" w:hAnsiTheme="minorHAnsi"/>
          <w:i/>
          <w:szCs w:val="24"/>
        </w:rPr>
        <w:t>Break</w:t>
      </w:r>
      <w:r w:rsidRPr="00EE1547">
        <w:rPr>
          <w:rFonts w:asciiTheme="minorHAnsi" w:hAnsiTheme="minorHAnsi"/>
          <w:i/>
          <w:szCs w:val="24"/>
        </w:rPr>
        <w:t xml:space="preserve"> into groups of 2-3 and share something you are grateful for and something that you would like to let go.  Lay hands and prayer for one another</w:t>
      </w:r>
    </w:p>
    <w:p w14:paraId="7B681EF2" w14:textId="77777777" w:rsidR="0077454D" w:rsidRPr="00EE1547" w:rsidRDefault="0077454D" w:rsidP="0077454D">
      <w:pPr>
        <w:spacing w:after="120" w:line="240" w:lineRule="auto"/>
        <w:rPr>
          <w:rFonts w:asciiTheme="minorHAnsi" w:hAnsiTheme="minorHAnsi"/>
          <w:szCs w:val="24"/>
        </w:rPr>
      </w:pPr>
    </w:p>
    <w:p w14:paraId="64783188" w14:textId="45D4DA82" w:rsidR="0077454D" w:rsidRPr="00EE1547" w:rsidRDefault="0077454D" w:rsidP="0077454D">
      <w:pPr>
        <w:spacing w:after="120" w:line="240" w:lineRule="auto"/>
        <w:rPr>
          <w:rFonts w:asciiTheme="minorHAnsi" w:hAnsiTheme="minorHAnsi"/>
          <w:b/>
          <w:szCs w:val="24"/>
        </w:rPr>
      </w:pPr>
      <w:r w:rsidRPr="00EE1547">
        <w:rPr>
          <w:rFonts w:asciiTheme="minorHAnsi" w:hAnsiTheme="minorHAnsi"/>
          <w:b/>
          <w:szCs w:val="24"/>
        </w:rPr>
        <w:t xml:space="preserve">Read </w:t>
      </w:r>
      <w:r w:rsidR="003A021D">
        <w:rPr>
          <w:rFonts w:asciiTheme="minorHAnsi" w:hAnsiTheme="minorHAnsi"/>
          <w:b/>
          <w:szCs w:val="24"/>
        </w:rPr>
        <w:t>2 Corinthians 8</w:t>
      </w:r>
      <w:r w:rsidR="00D15365">
        <w:rPr>
          <w:rFonts w:asciiTheme="minorHAnsi" w:hAnsiTheme="minorHAnsi"/>
          <w:b/>
          <w:szCs w:val="24"/>
        </w:rPr>
        <w:t>:1-</w:t>
      </w:r>
      <w:r w:rsidR="00A008D4">
        <w:rPr>
          <w:rFonts w:asciiTheme="minorHAnsi" w:hAnsiTheme="minorHAnsi"/>
          <w:b/>
          <w:szCs w:val="24"/>
        </w:rPr>
        <w:t>15</w:t>
      </w:r>
    </w:p>
    <w:p w14:paraId="721125EA" w14:textId="77777777" w:rsidR="0077454D" w:rsidRPr="00EE1547" w:rsidRDefault="0077454D" w:rsidP="0077454D">
      <w:pPr>
        <w:spacing w:after="120" w:line="240" w:lineRule="auto"/>
        <w:rPr>
          <w:rFonts w:asciiTheme="minorHAnsi" w:hAnsiTheme="minorHAnsi"/>
          <w:b/>
          <w:szCs w:val="24"/>
        </w:rPr>
      </w:pPr>
    </w:p>
    <w:p w14:paraId="16E87759" w14:textId="77777777" w:rsidR="0077454D" w:rsidRPr="00EE1547" w:rsidRDefault="0077454D" w:rsidP="0077454D">
      <w:pPr>
        <w:spacing w:after="120" w:line="240" w:lineRule="auto"/>
        <w:rPr>
          <w:rFonts w:asciiTheme="minorHAnsi" w:hAnsiTheme="minorHAnsi"/>
          <w:i/>
          <w:szCs w:val="24"/>
        </w:rPr>
      </w:pPr>
      <w:r w:rsidRPr="00EE1547">
        <w:rPr>
          <w:rFonts w:asciiTheme="minorHAnsi" w:hAnsiTheme="minorHAnsi"/>
          <w:i/>
          <w:szCs w:val="24"/>
        </w:rPr>
        <w:t>Recap of last week’s sermon, a brief reflection or devotion on the topic of Discipleship</w:t>
      </w:r>
    </w:p>
    <w:p w14:paraId="6F375630" w14:textId="77777777" w:rsidR="0077454D" w:rsidRPr="00EE1547" w:rsidRDefault="0077454D" w:rsidP="0077454D">
      <w:pPr>
        <w:spacing w:after="120" w:line="240" w:lineRule="auto"/>
        <w:rPr>
          <w:rFonts w:asciiTheme="minorHAnsi" w:hAnsiTheme="minorHAnsi"/>
          <w:b/>
          <w:szCs w:val="24"/>
        </w:rPr>
      </w:pPr>
    </w:p>
    <w:p w14:paraId="38F26CDE" w14:textId="77777777" w:rsidR="006776A8" w:rsidRDefault="0077454D" w:rsidP="006776A8">
      <w:pPr>
        <w:rPr>
          <w:b/>
          <w:sz w:val="28"/>
        </w:rPr>
      </w:pPr>
      <w:r w:rsidRPr="00EE1547">
        <w:rPr>
          <w:rFonts w:asciiTheme="minorHAnsi" w:hAnsiTheme="minorHAnsi"/>
          <w:b/>
          <w:szCs w:val="24"/>
        </w:rPr>
        <w:t xml:space="preserve"> </w:t>
      </w:r>
      <w:r w:rsidR="004C653E">
        <w:rPr>
          <w:b/>
          <w:sz w:val="28"/>
          <w:szCs w:val="28"/>
          <w:u w:val="single"/>
        </w:rPr>
        <w:t>Wealth, Poverty, &amp; The People of God</w:t>
      </w:r>
    </w:p>
    <w:p w14:paraId="47475D2F" w14:textId="2F141890" w:rsidR="006776A8" w:rsidRDefault="006776A8" w:rsidP="006776A8">
      <w:pPr>
        <w:rPr>
          <w:b/>
        </w:rPr>
      </w:pPr>
      <w:r>
        <w:rPr>
          <w:b/>
        </w:rPr>
        <w:lastRenderedPageBreak/>
        <w:t>“</w:t>
      </w:r>
      <w:r w:rsidR="003A021D">
        <w:rPr>
          <w:b/>
        </w:rPr>
        <w:t>Money</w:t>
      </w:r>
      <w:r w:rsidR="004C653E">
        <w:rPr>
          <w:b/>
        </w:rPr>
        <w:t xml:space="preserve"> and the People of God</w:t>
      </w:r>
      <w:r>
        <w:rPr>
          <w:b/>
        </w:rPr>
        <w:t>” – Discussion Questions</w:t>
      </w:r>
      <w:bookmarkStart w:id="0" w:name="_Hlk528486999"/>
    </w:p>
    <w:bookmarkEnd w:id="0"/>
    <w:p w14:paraId="096B7DE5" w14:textId="3B984F81" w:rsidR="0077454D" w:rsidRDefault="00F67576" w:rsidP="003A021D">
      <w:pPr>
        <w:pStyle w:val="ListParagraph"/>
        <w:numPr>
          <w:ilvl w:val="0"/>
          <w:numId w:val="4"/>
        </w:numPr>
      </w:pPr>
      <w:r>
        <w:t>What are some of the ways people have told you to use your money?</w:t>
      </w:r>
    </w:p>
    <w:p w14:paraId="5DF20286" w14:textId="1C25A376" w:rsidR="00F67576" w:rsidRDefault="00F67576" w:rsidP="00B271EE">
      <w:pPr>
        <w:pStyle w:val="ListParagraph"/>
        <w:numPr>
          <w:ilvl w:val="0"/>
          <w:numId w:val="4"/>
        </w:numPr>
      </w:pPr>
      <w:r>
        <w:t xml:space="preserve">During his sermon, Christopher talked about how often times we approach the Bible asking, </w:t>
      </w:r>
      <w:r w:rsidRPr="00F67576">
        <w:t>“What should I do?”</w:t>
      </w:r>
      <w:r>
        <w:t xml:space="preserve">  Why can this be problematic?</w:t>
      </w:r>
    </w:p>
    <w:p w14:paraId="495EAFAF" w14:textId="03EE2328" w:rsidR="00B271EE" w:rsidRDefault="00B271EE" w:rsidP="00B271EE">
      <w:pPr>
        <w:pStyle w:val="ListParagraph"/>
        <w:numPr>
          <w:ilvl w:val="0"/>
          <w:numId w:val="4"/>
        </w:numPr>
      </w:pPr>
      <w:r>
        <w:t xml:space="preserve">Instead of the above question, he suggested that we should ask, “Who is God?”  </w:t>
      </w:r>
      <w:r w:rsidR="005E0EE8">
        <w:t>Why is this question a better place to start?</w:t>
      </w:r>
    </w:p>
    <w:p w14:paraId="61C769C1" w14:textId="32D0A673" w:rsidR="000113B4" w:rsidRDefault="00D601AF" w:rsidP="00B271EE">
      <w:pPr>
        <w:pStyle w:val="ListParagraph"/>
        <w:numPr>
          <w:ilvl w:val="0"/>
          <w:numId w:val="4"/>
        </w:numPr>
      </w:pPr>
      <w:r>
        <w:t>Christopher shared that, “</w:t>
      </w:r>
      <w:r w:rsidRPr="00D601AF">
        <w:t>How we think about and how we behave with our wealth and possessions is not so much about morals and ethics as it is an embodied declaration about what we believe to be most true about God, the world, and history. We put our money where our mouths are.</w:t>
      </w:r>
      <w:r>
        <w:t xml:space="preserve">”  If this is true, how can our money reflect what we believe about God?  </w:t>
      </w:r>
    </w:p>
    <w:p w14:paraId="098E4F77" w14:textId="4892B075" w:rsidR="00D601AF" w:rsidRDefault="00A008D4" w:rsidP="00B271EE">
      <w:pPr>
        <w:pStyle w:val="ListParagraph"/>
        <w:numPr>
          <w:ilvl w:val="0"/>
          <w:numId w:val="4"/>
        </w:numPr>
      </w:pPr>
      <w:r>
        <w:t>What did Paul mean when he said, “For if the willingness is there, the gift is acceptable according to what one has, not according to what one does not have” (2 Cor. 8:12)?</w:t>
      </w:r>
    </w:p>
    <w:p w14:paraId="3E88569D" w14:textId="2EDB5B40" w:rsidR="00A008D4" w:rsidRPr="006E6998" w:rsidRDefault="00A008D4" w:rsidP="00B271EE">
      <w:pPr>
        <w:pStyle w:val="ListParagraph"/>
        <w:numPr>
          <w:ilvl w:val="0"/>
          <w:numId w:val="4"/>
        </w:numPr>
      </w:pPr>
      <w:r>
        <w:t>In verses 13-15, he mentions the concept of equality in the body.  He encouraged them to provide for the needs of others out of their plenty, and that in their time of need others would do the same for them.  How does this rhythm of plenty and need impact how we do things in Plowshares?</w:t>
      </w:r>
    </w:p>
    <w:p w14:paraId="7BC975C2" w14:textId="77777777" w:rsidR="0077454D" w:rsidRPr="00EE1547" w:rsidRDefault="0077454D" w:rsidP="0077454D">
      <w:pPr>
        <w:rPr>
          <w:rFonts w:asciiTheme="minorHAnsi" w:hAnsiTheme="minorHAnsi"/>
          <w:b/>
          <w:szCs w:val="24"/>
        </w:rPr>
      </w:pPr>
      <w:r w:rsidRPr="00EE1547">
        <w:rPr>
          <w:rFonts w:asciiTheme="minorHAnsi" w:hAnsiTheme="minorHAnsi"/>
          <w:b/>
          <w:szCs w:val="24"/>
        </w:rPr>
        <w:t>Communion Liturgy</w:t>
      </w:r>
    </w:p>
    <w:p w14:paraId="7AB77CD3" w14:textId="77777777" w:rsidR="0077454D" w:rsidRPr="00EE1547" w:rsidRDefault="0077454D" w:rsidP="0077454D">
      <w:pPr>
        <w:spacing w:after="120" w:line="240" w:lineRule="auto"/>
        <w:rPr>
          <w:rFonts w:asciiTheme="minorHAnsi" w:hAnsiTheme="minorHAnsi"/>
          <w:i/>
          <w:szCs w:val="24"/>
        </w:rPr>
      </w:pPr>
      <w:r w:rsidRPr="00EE1547">
        <w:rPr>
          <w:rFonts w:asciiTheme="minorHAnsi" w:hAnsiTheme="minorHAnsi"/>
          <w:i/>
          <w:szCs w:val="24"/>
        </w:rPr>
        <w:t>Now we are about to enter into a time of Communion.  During Communion we remember Christ’s life, ministry, and sacrifice for us.  We also give thanks to God for his Salvation that we are all invited to enjoy and participate in.</w:t>
      </w:r>
    </w:p>
    <w:p w14:paraId="6C3C937A" w14:textId="77777777" w:rsidR="0077454D" w:rsidRPr="00EE1547" w:rsidRDefault="0077454D" w:rsidP="0077454D">
      <w:pPr>
        <w:spacing w:after="120" w:line="240" w:lineRule="auto"/>
        <w:rPr>
          <w:rFonts w:asciiTheme="minorHAnsi" w:hAnsiTheme="minorHAnsi"/>
          <w:i/>
          <w:szCs w:val="24"/>
        </w:rPr>
      </w:pPr>
    </w:p>
    <w:p w14:paraId="6AF28DA7" w14:textId="77777777" w:rsidR="0077454D" w:rsidRPr="00EE1547" w:rsidRDefault="0077454D" w:rsidP="0077454D">
      <w:pPr>
        <w:spacing w:after="120" w:line="240" w:lineRule="auto"/>
        <w:rPr>
          <w:rFonts w:asciiTheme="minorHAnsi" w:hAnsiTheme="minorHAnsi"/>
          <w:szCs w:val="24"/>
        </w:rPr>
      </w:pPr>
      <w:r w:rsidRPr="00EE1547">
        <w:rPr>
          <w:rFonts w:asciiTheme="minorHAnsi" w:hAnsiTheme="minorHAnsi"/>
          <w:szCs w:val="24"/>
        </w:rPr>
        <w:t>On the night in which Jesus gave himself up for us he took bread and blessed it and said,</w:t>
      </w:r>
    </w:p>
    <w:p w14:paraId="763133E1" w14:textId="77777777" w:rsidR="0077454D" w:rsidRPr="00EE1547" w:rsidRDefault="0077454D" w:rsidP="0077454D">
      <w:pPr>
        <w:spacing w:after="120" w:line="240" w:lineRule="auto"/>
        <w:rPr>
          <w:rFonts w:asciiTheme="minorHAnsi" w:hAnsiTheme="minorHAnsi"/>
          <w:szCs w:val="24"/>
        </w:rPr>
      </w:pPr>
      <w:r w:rsidRPr="00EE1547">
        <w:rPr>
          <w:rFonts w:asciiTheme="minorHAnsi" w:hAnsiTheme="minorHAnsi"/>
          <w:szCs w:val="24"/>
        </w:rPr>
        <w:t>“This is my Body which is for you.  Do this in remembrance of me.”</w:t>
      </w:r>
    </w:p>
    <w:p w14:paraId="58A03473" w14:textId="77777777" w:rsidR="0077454D" w:rsidRPr="00EE1547" w:rsidRDefault="0077454D" w:rsidP="0077454D">
      <w:pPr>
        <w:spacing w:after="120" w:line="240" w:lineRule="auto"/>
        <w:rPr>
          <w:rFonts w:asciiTheme="minorHAnsi" w:hAnsiTheme="minorHAnsi"/>
          <w:szCs w:val="24"/>
        </w:rPr>
      </w:pPr>
      <w:r w:rsidRPr="00EE1547">
        <w:rPr>
          <w:rFonts w:asciiTheme="minorHAnsi" w:hAnsiTheme="minorHAnsi"/>
          <w:szCs w:val="24"/>
        </w:rPr>
        <w:t xml:space="preserve">In the same way also he took the cup, after super, saying, </w:t>
      </w:r>
    </w:p>
    <w:p w14:paraId="15090768" w14:textId="77777777" w:rsidR="0077454D" w:rsidRPr="00EE1547" w:rsidRDefault="0077454D" w:rsidP="0077454D">
      <w:pPr>
        <w:spacing w:after="120" w:line="240" w:lineRule="auto"/>
        <w:rPr>
          <w:rFonts w:asciiTheme="minorHAnsi" w:hAnsiTheme="minorHAnsi"/>
          <w:szCs w:val="24"/>
        </w:rPr>
      </w:pPr>
      <w:r w:rsidRPr="00EE1547">
        <w:rPr>
          <w:rFonts w:asciiTheme="minorHAnsi" w:hAnsiTheme="minorHAnsi"/>
          <w:szCs w:val="24"/>
        </w:rPr>
        <w:lastRenderedPageBreak/>
        <w:t>“This is the new covenant in my blood.  Do this, as often as you drink it, in remembrance of me.”</w:t>
      </w:r>
    </w:p>
    <w:p w14:paraId="166DDC47" w14:textId="77777777" w:rsidR="0077454D" w:rsidRPr="00EE1547" w:rsidRDefault="0077454D" w:rsidP="0077454D">
      <w:pPr>
        <w:spacing w:after="120" w:line="240" w:lineRule="auto"/>
        <w:rPr>
          <w:rFonts w:asciiTheme="minorHAnsi" w:hAnsiTheme="minorHAnsi"/>
          <w:szCs w:val="24"/>
        </w:rPr>
      </w:pPr>
    </w:p>
    <w:p w14:paraId="0FA84BD0" w14:textId="77777777" w:rsidR="0077454D" w:rsidRPr="00EE1547" w:rsidRDefault="0077454D" w:rsidP="0077454D">
      <w:pPr>
        <w:spacing w:after="120" w:line="240" w:lineRule="auto"/>
        <w:rPr>
          <w:rFonts w:asciiTheme="minorHAnsi" w:hAnsiTheme="minorHAnsi"/>
          <w:szCs w:val="24"/>
        </w:rPr>
      </w:pPr>
      <w:r w:rsidRPr="00EE1547">
        <w:rPr>
          <w:rFonts w:asciiTheme="minorHAnsi" w:hAnsiTheme="minorHAnsi"/>
          <w:szCs w:val="24"/>
        </w:rPr>
        <w:t>Now Father, pour our you Spirit on these gifts that they may be for us the Body and Blood of Jesus, poured out and broken for the life of the world.  And pour our your Spirit on us gathered here that we may be the Body of Christ, redeemed by his blood, and a light to the world.  Amen.</w:t>
      </w:r>
    </w:p>
    <w:p w14:paraId="467130FF" w14:textId="77777777" w:rsidR="0077454D" w:rsidRPr="00EE1547" w:rsidRDefault="0077454D" w:rsidP="0077454D">
      <w:pPr>
        <w:spacing w:after="120" w:line="240" w:lineRule="auto"/>
        <w:rPr>
          <w:rFonts w:asciiTheme="minorHAnsi" w:hAnsiTheme="minorHAnsi"/>
          <w:szCs w:val="24"/>
        </w:rPr>
      </w:pPr>
    </w:p>
    <w:p w14:paraId="7F717695" w14:textId="77777777" w:rsidR="0077454D" w:rsidRPr="00EE1547" w:rsidRDefault="0077454D" w:rsidP="0077454D">
      <w:pPr>
        <w:spacing w:after="120" w:line="240" w:lineRule="auto"/>
        <w:rPr>
          <w:rFonts w:asciiTheme="minorHAnsi" w:hAnsiTheme="minorHAnsi"/>
          <w:szCs w:val="24"/>
        </w:rPr>
      </w:pPr>
      <w:r w:rsidRPr="00EE1547">
        <w:rPr>
          <w:rFonts w:asciiTheme="minorHAnsi" w:hAnsiTheme="minorHAnsi"/>
          <w:i/>
          <w:szCs w:val="24"/>
        </w:rPr>
        <w:t>Pass the bread and the cup around the circle so that each person serves his/her neighbor.</w:t>
      </w:r>
    </w:p>
    <w:p w14:paraId="3EDF2B10" w14:textId="77777777" w:rsidR="0077454D" w:rsidRPr="00EE1547" w:rsidRDefault="0077454D" w:rsidP="0077454D">
      <w:pPr>
        <w:spacing w:after="120" w:line="240" w:lineRule="auto"/>
        <w:rPr>
          <w:rFonts w:asciiTheme="minorHAnsi" w:hAnsiTheme="minorHAnsi"/>
          <w:szCs w:val="24"/>
        </w:rPr>
      </w:pPr>
      <w:r w:rsidRPr="00EE1547">
        <w:rPr>
          <w:rFonts w:asciiTheme="minorHAnsi" w:hAnsiTheme="minorHAnsi"/>
          <w:szCs w:val="24"/>
        </w:rPr>
        <w:t xml:space="preserve">Suggested Songs:  Amazing Grace, Nothing But the Blood, </w:t>
      </w:r>
      <w:r>
        <w:rPr>
          <w:rFonts w:asciiTheme="minorHAnsi" w:hAnsiTheme="minorHAnsi"/>
          <w:szCs w:val="24"/>
        </w:rPr>
        <w:t xml:space="preserve">You Make Beautiful Things, </w:t>
      </w:r>
      <w:r w:rsidRPr="00EE1547">
        <w:rPr>
          <w:rFonts w:asciiTheme="minorHAnsi" w:hAnsiTheme="minorHAnsi"/>
          <w:szCs w:val="24"/>
        </w:rPr>
        <w:t>The Doxology</w:t>
      </w:r>
    </w:p>
    <w:p w14:paraId="1283E540" w14:textId="77777777" w:rsidR="0077454D" w:rsidRPr="00EE1547" w:rsidRDefault="0077454D" w:rsidP="0077454D">
      <w:pPr>
        <w:spacing w:after="120" w:line="240" w:lineRule="auto"/>
        <w:rPr>
          <w:rFonts w:asciiTheme="minorHAnsi" w:hAnsiTheme="minorHAnsi"/>
          <w:szCs w:val="24"/>
        </w:rPr>
      </w:pPr>
    </w:p>
    <w:p w14:paraId="68FE72F5" w14:textId="77777777" w:rsidR="0077454D" w:rsidRPr="00EE1547" w:rsidRDefault="0077454D" w:rsidP="0077454D">
      <w:pPr>
        <w:spacing w:after="120" w:line="240" w:lineRule="auto"/>
        <w:rPr>
          <w:rFonts w:asciiTheme="minorHAnsi" w:hAnsiTheme="minorHAnsi"/>
          <w:b/>
          <w:szCs w:val="24"/>
        </w:rPr>
      </w:pPr>
      <w:r w:rsidRPr="00EE1547">
        <w:rPr>
          <w:rFonts w:asciiTheme="minorHAnsi" w:hAnsiTheme="minorHAnsi"/>
          <w:b/>
          <w:szCs w:val="24"/>
        </w:rPr>
        <w:t>Continue to Worship as you enjoy good friends, good food, and good conversation!</w:t>
      </w:r>
    </w:p>
    <w:p w14:paraId="048D0F61" w14:textId="77777777" w:rsidR="0077454D" w:rsidRPr="00EE1547" w:rsidRDefault="0077454D" w:rsidP="0077454D">
      <w:pPr>
        <w:spacing w:after="120" w:line="240" w:lineRule="auto"/>
        <w:rPr>
          <w:rFonts w:asciiTheme="minorHAnsi" w:hAnsiTheme="minorHAnsi"/>
          <w:b/>
          <w:szCs w:val="24"/>
        </w:rPr>
      </w:pPr>
    </w:p>
    <w:p w14:paraId="6427F6E7" w14:textId="77777777" w:rsidR="00C61FF8" w:rsidRDefault="0077454D" w:rsidP="00C61FF8">
      <w:pPr>
        <w:spacing w:after="120" w:line="240" w:lineRule="auto"/>
        <w:rPr>
          <w:rFonts w:asciiTheme="minorHAnsi" w:hAnsiTheme="minorHAnsi"/>
          <w:b/>
          <w:szCs w:val="24"/>
        </w:rPr>
      </w:pPr>
      <w:r w:rsidRPr="00EE1547">
        <w:rPr>
          <w:rFonts w:asciiTheme="minorHAnsi" w:hAnsiTheme="minorHAnsi"/>
          <w:b/>
          <w:szCs w:val="24"/>
        </w:rPr>
        <w:t>Blessing:</w:t>
      </w:r>
    </w:p>
    <w:p w14:paraId="30EA675A" w14:textId="366EAC49" w:rsidR="00C61FF8" w:rsidRDefault="00C61FF8" w:rsidP="00C61FF8">
      <w:pPr>
        <w:spacing w:line="240" w:lineRule="auto"/>
        <w:rPr>
          <w:rFonts w:asciiTheme="minorHAnsi" w:eastAsia="Times New Roman" w:hAnsiTheme="minorHAnsi" w:cs="Arial"/>
          <w:color w:val="222222"/>
          <w:szCs w:val="24"/>
        </w:rPr>
      </w:pPr>
      <w:r>
        <w:rPr>
          <w:rFonts w:asciiTheme="minorHAnsi" w:eastAsia="Times New Roman" w:hAnsiTheme="minorHAnsi" w:cs="Arial"/>
          <w:color w:val="222222"/>
          <w:szCs w:val="24"/>
        </w:rPr>
        <w:t xml:space="preserve">Brothers and Sisters – </w:t>
      </w:r>
    </w:p>
    <w:p w14:paraId="073ECD3E" w14:textId="7D82EB6F" w:rsidR="00C61FF8" w:rsidRDefault="00C61FF8" w:rsidP="00C61FF8">
      <w:pPr>
        <w:spacing w:line="240" w:lineRule="auto"/>
        <w:rPr>
          <w:rFonts w:asciiTheme="minorHAnsi" w:eastAsia="Times New Roman" w:hAnsiTheme="minorHAnsi" w:cs="Arial"/>
          <w:color w:val="222222"/>
          <w:szCs w:val="24"/>
        </w:rPr>
      </w:pPr>
      <w:r>
        <w:rPr>
          <w:rFonts w:asciiTheme="minorHAnsi" w:eastAsia="Times New Roman" w:hAnsiTheme="minorHAnsi" w:cs="Arial"/>
          <w:color w:val="222222"/>
          <w:szCs w:val="24"/>
        </w:rPr>
        <w:t xml:space="preserve">Rejoice!  Strive for full restoration, </w:t>
      </w:r>
    </w:p>
    <w:p w14:paraId="228EFB9C" w14:textId="0B531A22" w:rsidR="00C61FF8" w:rsidRDefault="00C61FF8" w:rsidP="00C61FF8">
      <w:pPr>
        <w:spacing w:line="240" w:lineRule="auto"/>
        <w:rPr>
          <w:rFonts w:asciiTheme="minorHAnsi" w:eastAsia="Times New Roman" w:hAnsiTheme="minorHAnsi" w:cs="Arial"/>
          <w:color w:val="222222"/>
          <w:szCs w:val="24"/>
        </w:rPr>
      </w:pPr>
      <w:r>
        <w:rPr>
          <w:rFonts w:asciiTheme="minorHAnsi" w:eastAsia="Times New Roman" w:hAnsiTheme="minorHAnsi" w:cs="Arial"/>
          <w:color w:val="222222"/>
          <w:szCs w:val="24"/>
        </w:rPr>
        <w:t>Encourage one another, be of one mind,</w:t>
      </w:r>
    </w:p>
    <w:p w14:paraId="0E1E5402" w14:textId="4C49A2BF" w:rsidR="00C61FF8" w:rsidRDefault="00C61FF8" w:rsidP="00C61FF8">
      <w:pPr>
        <w:spacing w:line="240" w:lineRule="auto"/>
        <w:rPr>
          <w:rFonts w:asciiTheme="minorHAnsi" w:eastAsia="Times New Roman" w:hAnsiTheme="minorHAnsi" w:cs="Arial"/>
          <w:color w:val="222222"/>
          <w:szCs w:val="24"/>
        </w:rPr>
      </w:pPr>
      <w:r>
        <w:rPr>
          <w:rFonts w:asciiTheme="minorHAnsi" w:eastAsia="Times New Roman" w:hAnsiTheme="minorHAnsi" w:cs="Arial"/>
          <w:color w:val="222222"/>
          <w:szCs w:val="24"/>
        </w:rPr>
        <w:t>Live in peace.  And the God of love and peace will be with you.</w:t>
      </w:r>
    </w:p>
    <w:p w14:paraId="71816E38" w14:textId="77777777" w:rsidR="00C61FF8" w:rsidRDefault="00C61FF8" w:rsidP="00C61FF8">
      <w:pPr>
        <w:spacing w:line="240" w:lineRule="auto"/>
        <w:rPr>
          <w:rFonts w:asciiTheme="minorHAnsi" w:eastAsia="Times New Roman" w:hAnsiTheme="minorHAnsi" w:cs="Arial"/>
          <w:color w:val="222222"/>
          <w:szCs w:val="24"/>
        </w:rPr>
      </w:pPr>
      <w:r>
        <w:rPr>
          <w:rFonts w:asciiTheme="minorHAnsi" w:eastAsia="Times New Roman" w:hAnsiTheme="minorHAnsi" w:cs="Arial"/>
          <w:color w:val="222222"/>
          <w:szCs w:val="24"/>
        </w:rPr>
        <w:t xml:space="preserve">May the grace of the Lord Jesus Christ, and the love of God, </w:t>
      </w:r>
    </w:p>
    <w:p w14:paraId="3FF55C38" w14:textId="2598C9C6" w:rsidR="00C61FF8" w:rsidRPr="00C61FF8" w:rsidRDefault="00C61FF8" w:rsidP="00C61FF8">
      <w:pPr>
        <w:spacing w:line="240" w:lineRule="auto"/>
        <w:rPr>
          <w:rFonts w:asciiTheme="minorHAnsi" w:eastAsia="Times New Roman" w:hAnsiTheme="minorHAnsi" w:cs="Arial"/>
          <w:color w:val="222222"/>
          <w:szCs w:val="24"/>
        </w:rPr>
      </w:pPr>
      <w:r>
        <w:rPr>
          <w:rFonts w:asciiTheme="minorHAnsi" w:eastAsia="Times New Roman" w:hAnsiTheme="minorHAnsi" w:cs="Arial"/>
          <w:color w:val="222222"/>
          <w:szCs w:val="24"/>
        </w:rPr>
        <w:t>and the fellowship of the Holy Spirit be with you all.  Amen.</w:t>
      </w:r>
      <w:bookmarkStart w:id="1" w:name="_GoBack"/>
      <w:bookmarkEnd w:id="1"/>
    </w:p>
    <w:p w14:paraId="2935E5A8" w14:textId="77777777" w:rsidR="0040672F" w:rsidRDefault="0040672F"/>
    <w:sectPr w:rsidR="0040672F" w:rsidSect="005E7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533D"/>
    <w:multiLevelType w:val="hybridMultilevel"/>
    <w:tmpl w:val="40046152"/>
    <w:lvl w:ilvl="0" w:tplc="ABDED87A">
      <w:numFmt w:val="bullet"/>
      <w:lvlText w:val="-"/>
      <w:lvlJc w:val="left"/>
      <w:pPr>
        <w:ind w:left="413" w:hanging="360"/>
      </w:pPr>
      <w:rPr>
        <w:rFonts w:ascii="Cambria" w:eastAsia="Times New Roman" w:hAnsi="Cambria" w:cs="Arial" w:hint="default"/>
        <w:color w:val="222222"/>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 w15:restartNumberingAfterBreak="0">
    <w:nsid w:val="0EF5710D"/>
    <w:multiLevelType w:val="hybridMultilevel"/>
    <w:tmpl w:val="1A00B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156CB"/>
    <w:multiLevelType w:val="hybridMultilevel"/>
    <w:tmpl w:val="EE7C9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D1817"/>
    <w:multiLevelType w:val="hybridMultilevel"/>
    <w:tmpl w:val="708410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EF2AA2"/>
    <w:multiLevelType w:val="multilevel"/>
    <w:tmpl w:val="57B4043E"/>
    <w:styleLink w:val="Style2"/>
    <w:lvl w:ilvl="0">
      <w:start w:val="1"/>
      <w:numFmt w:val="upperRoman"/>
      <w:lvlText w:val="%1."/>
      <w:lvlJc w:val="left"/>
      <w:pPr>
        <w:ind w:left="1080" w:hanging="720"/>
      </w:pPr>
      <w:rPr>
        <w:rFonts w:hint="default"/>
      </w:r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4D"/>
    <w:rsid w:val="000113B4"/>
    <w:rsid w:val="003A021D"/>
    <w:rsid w:val="0040052B"/>
    <w:rsid w:val="0040672F"/>
    <w:rsid w:val="004B2FE6"/>
    <w:rsid w:val="004C653E"/>
    <w:rsid w:val="005E0EE8"/>
    <w:rsid w:val="005E7120"/>
    <w:rsid w:val="006776A8"/>
    <w:rsid w:val="006E1605"/>
    <w:rsid w:val="00753B0D"/>
    <w:rsid w:val="0077454D"/>
    <w:rsid w:val="00936DA9"/>
    <w:rsid w:val="00A008D4"/>
    <w:rsid w:val="00AE4439"/>
    <w:rsid w:val="00B271EE"/>
    <w:rsid w:val="00C61FF8"/>
    <w:rsid w:val="00D15365"/>
    <w:rsid w:val="00D601AF"/>
    <w:rsid w:val="00F67576"/>
    <w:rsid w:val="00F81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DF7E1"/>
  <w14:defaultImageDpi w14:val="300"/>
  <w15:docId w15:val="{3EB71E30-FF7B-4344-9BC9-605170E9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54D"/>
    <w:pPr>
      <w:spacing w:after="160" w:line="480" w:lineRule="auto"/>
    </w:pPr>
    <w:rPr>
      <w:rFonts w:eastAsiaTheme="minorHAns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0052B"/>
    <w:pPr>
      <w:numPr>
        <w:numId w:val="1"/>
      </w:numPr>
    </w:pPr>
  </w:style>
  <w:style w:type="paragraph" w:styleId="ListParagraph">
    <w:name w:val="List Paragraph"/>
    <w:basedOn w:val="Normal"/>
    <w:uiPriority w:val="34"/>
    <w:qFormat/>
    <w:rsid w:val="0077454D"/>
    <w:pPr>
      <w:ind w:left="720"/>
      <w:contextualSpacing/>
    </w:pPr>
  </w:style>
  <w:style w:type="character" w:styleId="Strong">
    <w:name w:val="Strong"/>
    <w:basedOn w:val="DefaultParagraphFont"/>
    <w:uiPriority w:val="22"/>
    <w:qFormat/>
    <w:rsid w:val="006776A8"/>
    <w:rPr>
      <w:b/>
      <w:bCs/>
    </w:rPr>
  </w:style>
  <w:style w:type="character" w:styleId="Hyperlink">
    <w:name w:val="Hyperlink"/>
    <w:basedOn w:val="DefaultParagraphFont"/>
    <w:uiPriority w:val="99"/>
    <w:semiHidden/>
    <w:unhideWhenUsed/>
    <w:rsid w:val="006776A8"/>
    <w:rPr>
      <w:color w:val="0000FF"/>
      <w:u w:val="single"/>
    </w:rPr>
  </w:style>
  <w:style w:type="paragraph" w:customStyle="1" w:styleId="line">
    <w:name w:val="line"/>
    <w:basedOn w:val="Normal"/>
    <w:rsid w:val="006776A8"/>
    <w:pPr>
      <w:spacing w:before="100" w:beforeAutospacing="1" w:after="100" w:afterAutospacing="1" w:line="240" w:lineRule="auto"/>
    </w:pPr>
    <w:rPr>
      <w:rFonts w:eastAsiaTheme="minorEastAsia"/>
      <w:sz w:val="20"/>
      <w:szCs w:val="20"/>
    </w:rPr>
  </w:style>
  <w:style w:type="paragraph" w:customStyle="1" w:styleId="normal0">
    <w:name w:val="normal"/>
    <w:basedOn w:val="Normal"/>
    <w:rsid w:val="00F81DAC"/>
    <w:pPr>
      <w:spacing w:before="100" w:beforeAutospacing="1" w:after="100" w:afterAutospacing="1" w:line="240" w:lineRule="auto"/>
    </w:pPr>
    <w:rPr>
      <w:rFonts w:eastAsia="Times New Roman"/>
      <w:szCs w:val="24"/>
    </w:rPr>
  </w:style>
  <w:style w:type="paragraph" w:styleId="NormalWeb">
    <w:name w:val="Normal (Web)"/>
    <w:basedOn w:val="Normal"/>
    <w:uiPriority w:val="99"/>
    <w:semiHidden/>
    <w:unhideWhenUsed/>
    <w:rsid w:val="00F81DAC"/>
    <w:pPr>
      <w:spacing w:before="100" w:beforeAutospacing="1" w:after="100" w:afterAutospacing="1" w:line="240" w:lineRule="auto"/>
    </w:pPr>
    <w:rPr>
      <w:rFonts w:eastAsia="Times New Roman"/>
      <w:szCs w:val="24"/>
    </w:rPr>
  </w:style>
  <w:style w:type="character" w:customStyle="1" w:styleId="normal1">
    <w:name w:val="normal1"/>
    <w:basedOn w:val="DefaultParagraphFont"/>
    <w:rsid w:val="00F81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548701">
      <w:bodyDiv w:val="1"/>
      <w:marLeft w:val="0"/>
      <w:marRight w:val="0"/>
      <w:marTop w:val="0"/>
      <w:marBottom w:val="0"/>
      <w:divBdr>
        <w:top w:val="none" w:sz="0" w:space="0" w:color="auto"/>
        <w:left w:val="none" w:sz="0" w:space="0" w:color="auto"/>
        <w:bottom w:val="none" w:sz="0" w:space="0" w:color="auto"/>
        <w:right w:val="none" w:sz="0" w:space="0" w:color="auto"/>
      </w:divBdr>
    </w:div>
    <w:div w:id="1923641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Embree</dc:creator>
  <cp:keywords/>
  <dc:description/>
  <cp:lastModifiedBy>Matthew Dodson</cp:lastModifiedBy>
  <cp:revision>10</cp:revision>
  <dcterms:created xsi:type="dcterms:W3CDTF">2019-02-07T00:52:00Z</dcterms:created>
  <dcterms:modified xsi:type="dcterms:W3CDTF">2019-02-07T02:46:00Z</dcterms:modified>
</cp:coreProperties>
</file>